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48" w:rsidRPr="00EB38B3" w:rsidRDefault="009C76F3" w:rsidP="009C76F3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 w:rsidRPr="00EB38B3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Консультация для родителей</w:t>
      </w:r>
    </w:p>
    <w:p w:rsidR="00251A17" w:rsidRDefault="009C76F3" w:rsidP="009C76F3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 w:rsidRPr="00EB38B3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«Роль пальчиковы</w:t>
      </w:r>
      <w:r w:rsidR="00251A17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х игр </w:t>
      </w:r>
    </w:p>
    <w:p w:rsidR="00251A17" w:rsidRDefault="00251A17" w:rsidP="009C76F3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в развитии речи и мелкой моторики </w:t>
      </w:r>
    </w:p>
    <w:p w:rsidR="009C76F3" w:rsidRDefault="00251A17" w:rsidP="009C76F3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детей дошкольного возраста </w:t>
      </w:r>
      <w:r w:rsidR="009C76F3" w:rsidRPr="00EB38B3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»</w:t>
      </w:r>
    </w:p>
    <w:p w:rsidR="00251A17" w:rsidRPr="00EB38B3" w:rsidRDefault="00251A17" w:rsidP="009C76F3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662CE" w:rsidRPr="008662CE" w:rsidRDefault="008662CE" w:rsidP="008662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62CE">
        <w:rPr>
          <w:rFonts w:ascii="Times New Roman" w:hAnsi="Times New Roman" w:cs="Times New Roman"/>
          <w:sz w:val="28"/>
          <w:szCs w:val="28"/>
        </w:rPr>
        <w:t>Известный педагог В.А. Сухомлинский сказал: "Ум ребенка находится на кончиках его пальцев".</w:t>
      </w:r>
    </w:p>
    <w:p w:rsidR="008662CE" w:rsidRDefault="008662CE" w:rsidP="008662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62CE">
        <w:rPr>
          <w:rFonts w:ascii="Times New Roman" w:hAnsi="Times New Roman" w:cs="Times New Roman"/>
          <w:sz w:val="28"/>
          <w:szCs w:val="28"/>
        </w:rPr>
        <w:t>Игры с пальчиками развивают мозг ребёнка, стимулируют развитие речи,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ребёнок говорит. Почему же это так?  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ребёнка начинается, когда движения его пальчиков достигают достаточной точности.</w:t>
      </w:r>
    </w:p>
    <w:p w:rsidR="008662CE" w:rsidRPr="008662CE" w:rsidRDefault="008662CE" w:rsidP="008662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76F3" w:rsidRPr="009C76F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Речевая</w:t>
      </w:r>
      <w:r w:rsidR="009C76F3" w:rsidRPr="009C76F3">
        <w:rPr>
          <w:rFonts w:ascii="Times New Roman" w:hAnsi="Times New Roman" w:cs="Times New Roman"/>
          <w:color w:val="111111"/>
          <w:sz w:val="28"/>
          <w:szCs w:val="28"/>
        </w:rPr>
        <w:t xml:space="preserve"> способность ребенка зависит не только от тренировки артикулярного аппарата, но и от движения рук. </w:t>
      </w:r>
      <w:proofErr w:type="gramStart"/>
      <w:r w:rsidR="009C76F3" w:rsidRPr="009C76F3">
        <w:rPr>
          <w:rFonts w:ascii="Times New Roman" w:hAnsi="Times New Roman" w:cs="Times New Roman"/>
          <w:color w:val="111111"/>
          <w:sz w:val="28"/>
          <w:szCs w:val="28"/>
        </w:rPr>
        <w:t>Мелкая моторика очень важна, поскольку через неё </w:t>
      </w:r>
      <w:r w:rsidR="009C76F3" w:rsidRPr="009C76F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развиваются</w:t>
      </w:r>
      <w:r w:rsidR="009C76F3" w:rsidRPr="009C76F3">
        <w:rPr>
          <w:rFonts w:ascii="Times New Roman" w:hAnsi="Times New Roman" w:cs="Times New Roman"/>
          <w:color w:val="111111"/>
          <w:sz w:val="28"/>
          <w:szCs w:val="28"/>
        </w:rPr>
        <w:t> такие высшие свойства сознания, </w:t>
      </w:r>
      <w:r w:rsidR="009C76F3" w:rsidRPr="009C76F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="009C76F3" w:rsidRPr="009C76F3">
        <w:rPr>
          <w:rFonts w:ascii="Times New Roman" w:hAnsi="Times New Roman" w:cs="Times New Roman"/>
          <w:color w:val="111111"/>
          <w:sz w:val="28"/>
          <w:szCs w:val="28"/>
        </w:rPr>
        <w:t>: - внимание; - мышление; - координация; - воображение; - наблюдательность; - зрительная и двигательная память; - речь.</w:t>
      </w:r>
      <w:r w:rsidRPr="008662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9C76F3" w:rsidRP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t>Следовательно, движения руки всегда тесно связаны с речью и способствуют её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9C76F3">
        <w:rPr>
          <w:color w:val="111111"/>
          <w:sz w:val="28"/>
          <w:szCs w:val="28"/>
        </w:rPr>
        <w:t>. Тренировка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9C76F3">
        <w:rPr>
          <w:color w:val="111111"/>
          <w:sz w:val="28"/>
          <w:szCs w:val="28"/>
        </w:rPr>
        <w:t> рук влияет на созревание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функции</w:t>
      </w:r>
      <w:r w:rsidRPr="009C76F3">
        <w:rPr>
          <w:color w:val="111111"/>
          <w:sz w:val="28"/>
          <w:szCs w:val="28"/>
        </w:rPr>
        <w:t>. Иначе говоря, если у малыша ловкие, подвижные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</w:t>
      </w:r>
      <w:r w:rsidRPr="009C76F3">
        <w:rPr>
          <w:color w:val="111111"/>
          <w:sz w:val="28"/>
          <w:szCs w:val="28"/>
        </w:rPr>
        <w:t>, то и говорить он научится без особого труда, речь будет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 правильно</w:t>
      </w:r>
      <w:r w:rsidRPr="009C76F3">
        <w:rPr>
          <w:color w:val="111111"/>
          <w:sz w:val="28"/>
          <w:szCs w:val="28"/>
        </w:rPr>
        <w:t>.</w:t>
      </w:r>
    </w:p>
    <w:p w:rsidR="009C76F3" w:rsidRP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lastRenderedPageBreak/>
        <w:t>Постарайтесь регулярно тренировать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ребенка</w:t>
      </w:r>
      <w:r w:rsidRPr="009C76F3">
        <w:rPr>
          <w:color w:val="111111"/>
          <w:sz w:val="28"/>
          <w:szCs w:val="28"/>
        </w:rPr>
        <w:t>, и это поможет его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речевому развитию</w:t>
      </w:r>
      <w:r w:rsidRPr="009C76F3">
        <w:rPr>
          <w:color w:val="111111"/>
          <w:sz w:val="28"/>
          <w:szCs w:val="28"/>
        </w:rPr>
        <w:t xml:space="preserve">. </w:t>
      </w:r>
      <w:proofErr w:type="gramStart"/>
      <w:r w:rsidRPr="009C76F3">
        <w:rPr>
          <w:color w:val="111111"/>
          <w:sz w:val="28"/>
          <w:szCs w:val="28"/>
        </w:rPr>
        <w:t>Выполняя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</w:t>
      </w:r>
      <w:r w:rsidRPr="009C76F3">
        <w:rPr>
          <w:color w:val="111111"/>
          <w:sz w:val="28"/>
          <w:szCs w:val="28"/>
        </w:rPr>
        <w:t> различные упражнения,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 достигает хорошего развития мелкой моторики рук</w:t>
      </w:r>
      <w:r w:rsidRPr="009C76F3">
        <w:rPr>
          <w:color w:val="111111"/>
          <w:sz w:val="28"/>
          <w:szCs w:val="28"/>
        </w:rPr>
        <w:t>, которая не только оказывает благоприятное влияние на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 </w:t>
      </w:r>
      <w:r w:rsidRPr="009C76F3">
        <w:rPr>
          <w:color w:val="111111"/>
          <w:sz w:val="28"/>
          <w:szCs w:val="28"/>
        </w:rPr>
        <w:t>(так как при этом индуктивно происходит возбуждение в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речевых центрах мозга</w:t>
      </w:r>
      <w:r w:rsidRPr="009C76F3">
        <w:rPr>
          <w:color w:val="111111"/>
          <w:sz w:val="28"/>
          <w:szCs w:val="28"/>
        </w:rPr>
        <w:t>, но и подготавливает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 к рисованию</w:t>
      </w:r>
      <w:r w:rsidRPr="009C76F3">
        <w:rPr>
          <w:color w:val="111111"/>
          <w:sz w:val="28"/>
          <w:szCs w:val="28"/>
        </w:rPr>
        <w:t>, а в дальнейшем и к письму.</w:t>
      </w:r>
      <w:proofErr w:type="gramEnd"/>
      <w:r w:rsidRPr="009C76F3">
        <w:rPr>
          <w:color w:val="111111"/>
          <w:sz w:val="28"/>
          <w:szCs w:val="28"/>
        </w:rPr>
        <w:t xml:space="preserve"> Кисти рук приобретают хорошую подвижность, гибкость, исчезает скованность движений.</w:t>
      </w:r>
    </w:p>
    <w:p w:rsidR="009C76F3" w:rsidRP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t>Предлагаю вашему вниманию несколько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пальчиковых гимнастик</w:t>
      </w:r>
      <w:r w:rsidRPr="009C76F3">
        <w:rPr>
          <w:color w:val="111111"/>
          <w:sz w:val="28"/>
          <w:szCs w:val="28"/>
        </w:rPr>
        <w:t xml:space="preserve">, но сначала </w:t>
      </w:r>
      <w:r w:rsidRPr="00EB38B3">
        <w:rPr>
          <w:b/>
          <w:color w:val="111111"/>
          <w:sz w:val="28"/>
          <w:szCs w:val="28"/>
          <w:u w:val="single"/>
        </w:rPr>
        <w:t>разминка.</w:t>
      </w:r>
    </w:p>
    <w:p w:rsid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t>1. Сжимайте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в кулак</w:t>
      </w:r>
      <w:r w:rsidRPr="009C76F3">
        <w:rPr>
          <w:color w:val="111111"/>
          <w:sz w:val="28"/>
          <w:szCs w:val="28"/>
        </w:rPr>
        <w:t xml:space="preserve">, затем разжимайте их. Сначала делайте это одновременно обеими руками, затем по очереди каждой рукой. </w:t>
      </w:r>
    </w:p>
    <w:p w:rsid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t xml:space="preserve">2. Выгибайте и прогибайте кисти рук одновременно и по очереди. </w:t>
      </w:r>
    </w:p>
    <w:p w:rsid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t>3. "Замок" Переплетите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9C76F3">
        <w:rPr>
          <w:color w:val="111111"/>
          <w:sz w:val="28"/>
          <w:szCs w:val="28"/>
        </w:rPr>
        <w:t xml:space="preserve">, сожмите ладони. </w:t>
      </w:r>
    </w:p>
    <w:p w:rsid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t>4. "Солнечные лучи". Сложите ладони и расставьте в стороны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9C76F3">
        <w:rPr>
          <w:color w:val="111111"/>
          <w:sz w:val="28"/>
          <w:szCs w:val="28"/>
        </w:rPr>
        <w:t xml:space="preserve">. </w:t>
      </w:r>
    </w:p>
    <w:p w:rsid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t>5. "Ножницы".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Разведите пальцы в стороны</w:t>
      </w:r>
      <w:r w:rsidRPr="009C76F3">
        <w:rPr>
          <w:color w:val="111111"/>
          <w:sz w:val="28"/>
          <w:szCs w:val="28"/>
        </w:rPr>
        <w:t xml:space="preserve">, затем сведите их вместе. Сначала одной, потом другой рукой и обеими руками вместе. </w:t>
      </w:r>
    </w:p>
    <w:p w:rsid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t>6. "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здороваются</w:t>
      </w:r>
      <w:r w:rsidRPr="009C76F3">
        <w:rPr>
          <w:color w:val="111111"/>
          <w:sz w:val="28"/>
          <w:szCs w:val="28"/>
        </w:rPr>
        <w:t>". Подушечки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9C76F3">
        <w:rPr>
          <w:color w:val="111111"/>
          <w:sz w:val="28"/>
          <w:szCs w:val="28"/>
        </w:rPr>
        <w:t> по очереди прикасаются к большому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пальцу </w:t>
      </w:r>
      <w:r w:rsidRPr="009C76F3">
        <w:rPr>
          <w:i/>
          <w:iCs/>
          <w:color w:val="111111"/>
          <w:sz w:val="28"/>
          <w:szCs w:val="28"/>
          <w:bdr w:val="none" w:sz="0" w:space="0" w:color="auto" w:frame="1"/>
        </w:rPr>
        <w:t>(сначала правая рука, потом левая, затем одновременно)</w:t>
      </w:r>
      <w:r w:rsidRPr="009C76F3">
        <w:rPr>
          <w:color w:val="111111"/>
          <w:sz w:val="28"/>
          <w:szCs w:val="28"/>
        </w:rPr>
        <w:t xml:space="preserve">. </w:t>
      </w:r>
    </w:p>
    <w:p w:rsid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t xml:space="preserve">7. Похлопывайте кистями рук по столу поочередно и одновременно. </w:t>
      </w:r>
    </w:p>
    <w:p w:rsid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t>8. Постукивайте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</w:t>
      </w:r>
      <w:r w:rsidRPr="009C76F3">
        <w:rPr>
          <w:color w:val="111111"/>
          <w:sz w:val="28"/>
          <w:szCs w:val="28"/>
        </w:rPr>
        <w:t xml:space="preserve"> по столу обеими руками и поочередно. </w:t>
      </w:r>
    </w:p>
    <w:p w:rsid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t>9. Поочередно приподнимайте и опускайте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proofErr w:type="gramStart"/>
      <w:r w:rsidRPr="009C76F3">
        <w:rPr>
          <w:color w:val="111111"/>
          <w:sz w:val="28"/>
          <w:szCs w:val="28"/>
        </w:rPr>
        <w:t> :</w:t>
      </w:r>
      <w:proofErr w:type="gramEnd"/>
      <w:r w:rsidRPr="009C76F3">
        <w:rPr>
          <w:color w:val="111111"/>
          <w:sz w:val="28"/>
          <w:szCs w:val="28"/>
        </w:rPr>
        <w:t xml:space="preserve"> кисти рук лежат на столе. </w:t>
      </w:r>
    </w:p>
    <w:p w:rsidR="009C76F3" w:rsidRP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t>10. Имитируйте игру на пианино.</w:t>
      </w:r>
    </w:p>
    <w:p w:rsidR="00EB38B3" w:rsidRPr="009C76F3" w:rsidRDefault="00EB38B3" w:rsidP="00EB38B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B38B3">
        <w:rPr>
          <w:b/>
          <w:color w:val="111111"/>
          <w:sz w:val="28"/>
          <w:szCs w:val="28"/>
          <w:u w:val="single"/>
        </w:rPr>
        <w:t>Массаж ладошек</w:t>
      </w:r>
      <w:r w:rsidRPr="009C76F3">
        <w:rPr>
          <w:color w:val="111111"/>
          <w:sz w:val="28"/>
          <w:szCs w:val="28"/>
        </w:rPr>
        <w:t xml:space="preserve"> — универсальный способ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9C76F3">
        <w:rPr>
          <w:color w:val="111111"/>
          <w:sz w:val="28"/>
          <w:szCs w:val="28"/>
        </w:rPr>
        <w:t> моторики для детей самого разного возраста. Возьмите ручку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 и водите своим пальцем по ладошке</w:t>
      </w:r>
      <w:r w:rsidRPr="009C76F3">
        <w:rPr>
          <w:color w:val="111111"/>
          <w:sz w:val="28"/>
          <w:szCs w:val="28"/>
        </w:rPr>
        <w:t>, гладьте, массируйте её, а потом каждый отдельный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по очереди</w:t>
      </w:r>
      <w:r w:rsidRPr="009C76F3">
        <w:rPr>
          <w:color w:val="111111"/>
          <w:sz w:val="28"/>
          <w:szCs w:val="28"/>
        </w:rPr>
        <w:t xml:space="preserve">. Дети просто обожают такие забавы. </w:t>
      </w:r>
    </w:p>
    <w:p w:rsidR="00EB38B3" w:rsidRDefault="00EB38B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9C76F3" w:rsidRPr="00EB38B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</w:rPr>
      </w:pPr>
      <w:r w:rsidRPr="00EB38B3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lastRenderedPageBreak/>
        <w:t>Пальчиковая гимнастика</w:t>
      </w:r>
    </w:p>
    <w:p w:rsidR="009C76F3" w:rsidRPr="009C76F3" w:rsidRDefault="009C76F3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6F3">
        <w:rPr>
          <w:color w:val="111111"/>
          <w:sz w:val="28"/>
          <w:szCs w:val="28"/>
        </w:rPr>
        <w:t xml:space="preserve">Любой небольшой стишок, </w:t>
      </w:r>
      <w:proofErr w:type="spellStart"/>
      <w:r w:rsidRPr="009C76F3">
        <w:rPr>
          <w:color w:val="111111"/>
          <w:sz w:val="28"/>
          <w:szCs w:val="28"/>
        </w:rPr>
        <w:t>потешку</w:t>
      </w:r>
      <w:proofErr w:type="spellEnd"/>
      <w:r w:rsidRPr="009C76F3">
        <w:rPr>
          <w:color w:val="111111"/>
          <w:sz w:val="28"/>
          <w:szCs w:val="28"/>
        </w:rPr>
        <w:t xml:space="preserve"> или песенку можно "переложить на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9C76F3">
        <w:rPr>
          <w:color w:val="111111"/>
          <w:sz w:val="28"/>
          <w:szCs w:val="28"/>
        </w:rPr>
        <w:t>", то есть придумать несложные движения для </w:t>
      </w:r>
      <w:r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</w:t>
      </w:r>
      <w:r w:rsidRPr="009C76F3">
        <w:rPr>
          <w:color w:val="111111"/>
          <w:sz w:val="28"/>
          <w:szCs w:val="28"/>
        </w:rPr>
        <w:t>, которые потом можно постепенно усложнять.</w:t>
      </w:r>
    </w:p>
    <w:p w:rsidR="00251A17" w:rsidRPr="008662CE" w:rsidRDefault="008662CE" w:rsidP="008662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62CE">
        <w:rPr>
          <w:rFonts w:ascii="Times New Roman" w:hAnsi="Times New Roman" w:cs="Times New Roman"/>
          <w:sz w:val="28"/>
          <w:szCs w:val="28"/>
        </w:rPr>
        <w:t>Пальчиковые игры, разработанные на фольклорном материале, максимально полезны для развития ребёнка-дошкольника. Они содержательны, увлекательны, грамотны по своему дидактическому наполнению.</w:t>
      </w:r>
    </w:p>
    <w:p w:rsidR="008662CE" w:rsidRDefault="008662CE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iCs/>
          <w:noProof/>
          <w:color w:val="111111"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4133850" cy="1009650"/>
            <wp:effectExtent l="0" t="0" r="0" b="0"/>
            <wp:docPr id="2" name="Рисунок 2" descr="C:\Users\васил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сил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E" w:rsidRDefault="008662CE" w:rsidP="008662CE">
      <w:pPr>
        <w:rPr>
          <w:rFonts w:ascii="Times New Roman" w:hAnsi="Times New Roman" w:cs="Times New Roman"/>
          <w:sz w:val="28"/>
          <w:szCs w:val="28"/>
        </w:rPr>
      </w:pPr>
      <w:r w:rsidRPr="008662CE">
        <w:rPr>
          <w:rFonts w:ascii="Times New Roman" w:hAnsi="Times New Roman" w:cs="Times New Roman"/>
          <w:sz w:val="28"/>
          <w:szCs w:val="28"/>
        </w:rPr>
        <w:t>– Петушок, петушок, – 1</w:t>
      </w:r>
      <w:r w:rsidRPr="008662CE">
        <w:rPr>
          <w:rFonts w:ascii="Times New Roman" w:hAnsi="Times New Roman" w:cs="Times New Roman"/>
          <w:sz w:val="28"/>
          <w:szCs w:val="28"/>
        </w:rPr>
        <w:br/>
        <w:t>Золотой гребешок, – 2</w:t>
      </w:r>
      <w:r w:rsidRPr="008662C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62CE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8662CE">
        <w:rPr>
          <w:rFonts w:ascii="Times New Roman" w:hAnsi="Times New Roman" w:cs="Times New Roman"/>
          <w:sz w:val="28"/>
          <w:szCs w:val="28"/>
        </w:rPr>
        <w:t xml:space="preserve"> головушка. – 3</w:t>
      </w:r>
      <w:r w:rsidRPr="008662CE">
        <w:rPr>
          <w:rFonts w:ascii="Times New Roman" w:hAnsi="Times New Roman" w:cs="Times New Roman"/>
          <w:sz w:val="28"/>
          <w:szCs w:val="28"/>
        </w:rPr>
        <w:br/>
        <w:t xml:space="preserve">Шелкова бородушка, – </w:t>
      </w:r>
      <w:proofErr w:type="gramStart"/>
      <w:r w:rsidRPr="008662C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662CE">
        <w:rPr>
          <w:rFonts w:ascii="Times New Roman" w:hAnsi="Times New Roman" w:cs="Times New Roman"/>
          <w:sz w:val="28"/>
          <w:szCs w:val="28"/>
        </w:rPr>
        <w:br/>
        <w:t>Что ты рано встаешь,</w:t>
      </w:r>
      <w:r w:rsidRPr="008662CE">
        <w:rPr>
          <w:rFonts w:ascii="Times New Roman" w:hAnsi="Times New Roman" w:cs="Times New Roman"/>
          <w:sz w:val="28"/>
          <w:szCs w:val="28"/>
        </w:rPr>
        <w:br/>
        <w:t>Что ты звонко поешь,</w:t>
      </w:r>
      <w:r w:rsidRPr="008662CE">
        <w:rPr>
          <w:rFonts w:ascii="Times New Roman" w:hAnsi="Times New Roman" w:cs="Times New Roman"/>
          <w:sz w:val="28"/>
          <w:szCs w:val="28"/>
        </w:rPr>
        <w:br/>
        <w:t>Деткам спать не даешь? – 5</w:t>
      </w:r>
    </w:p>
    <w:p w:rsidR="00F91AD0" w:rsidRDefault="00F91AD0" w:rsidP="008662CE">
      <w:pPr>
        <w:rPr>
          <w:rFonts w:ascii="Times New Roman" w:hAnsi="Times New Roman" w:cs="Times New Roman"/>
          <w:sz w:val="28"/>
          <w:szCs w:val="28"/>
        </w:rPr>
      </w:pPr>
    </w:p>
    <w:p w:rsidR="00F91AD0" w:rsidRDefault="00F91AD0" w:rsidP="0086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895350"/>
            <wp:effectExtent l="0" t="0" r="0" b="0"/>
            <wp:docPr id="3" name="Рисунок 3" descr="C:\Users\васил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сил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D0" w:rsidRPr="00F91AD0" w:rsidRDefault="00F91AD0" w:rsidP="00F91AD0">
      <w:pPr>
        <w:rPr>
          <w:rFonts w:ascii="Times New Roman" w:hAnsi="Times New Roman" w:cs="Times New Roman"/>
          <w:sz w:val="28"/>
          <w:szCs w:val="28"/>
        </w:rPr>
      </w:pPr>
      <w:r w:rsidRPr="00F91AD0">
        <w:rPr>
          <w:rFonts w:ascii="Times New Roman" w:hAnsi="Times New Roman" w:cs="Times New Roman"/>
          <w:sz w:val="28"/>
          <w:szCs w:val="28"/>
        </w:rPr>
        <w:t>Водичка-</w:t>
      </w:r>
      <w:proofErr w:type="spellStart"/>
      <w:r w:rsidRPr="00F91AD0">
        <w:rPr>
          <w:rFonts w:ascii="Times New Roman" w:hAnsi="Times New Roman" w:cs="Times New Roman"/>
          <w:sz w:val="28"/>
          <w:szCs w:val="28"/>
        </w:rPr>
        <w:t>водиченька</w:t>
      </w:r>
      <w:proofErr w:type="spellEnd"/>
      <w:r w:rsidRPr="00F91AD0">
        <w:rPr>
          <w:rFonts w:ascii="Times New Roman" w:hAnsi="Times New Roman" w:cs="Times New Roman"/>
          <w:sz w:val="28"/>
          <w:szCs w:val="28"/>
        </w:rPr>
        <w:t>, – 1</w:t>
      </w:r>
      <w:proofErr w:type="gramStart"/>
      <w:r w:rsidRPr="00F91AD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F91AD0">
        <w:rPr>
          <w:rFonts w:ascii="Times New Roman" w:hAnsi="Times New Roman" w:cs="Times New Roman"/>
          <w:sz w:val="28"/>
          <w:szCs w:val="28"/>
        </w:rPr>
        <w:t>мой мое личико! – 2</w:t>
      </w:r>
      <w:r w:rsidRPr="00F91AD0">
        <w:rPr>
          <w:rFonts w:ascii="Times New Roman" w:hAnsi="Times New Roman" w:cs="Times New Roman"/>
          <w:sz w:val="28"/>
          <w:szCs w:val="28"/>
        </w:rPr>
        <w:br/>
        <w:t>Чтобы щечки горели, – 3</w:t>
      </w:r>
      <w:r w:rsidRPr="00F91AD0">
        <w:rPr>
          <w:rFonts w:ascii="Times New Roman" w:hAnsi="Times New Roman" w:cs="Times New Roman"/>
          <w:sz w:val="28"/>
          <w:szCs w:val="28"/>
        </w:rPr>
        <w:br/>
        <w:t>Чтобы глазки блестели, – 4</w:t>
      </w:r>
      <w:r w:rsidRPr="00F91AD0">
        <w:rPr>
          <w:rFonts w:ascii="Times New Roman" w:hAnsi="Times New Roman" w:cs="Times New Roman"/>
          <w:sz w:val="28"/>
          <w:szCs w:val="28"/>
        </w:rPr>
        <w:br/>
        <w:t>Чтоб смеялся роток, – 5</w:t>
      </w:r>
      <w:r w:rsidRPr="00F91AD0">
        <w:rPr>
          <w:rFonts w:ascii="Times New Roman" w:hAnsi="Times New Roman" w:cs="Times New Roman"/>
          <w:sz w:val="28"/>
          <w:szCs w:val="28"/>
        </w:rPr>
        <w:br/>
        <w:t>Чтоб кусался зубок!</w:t>
      </w:r>
    </w:p>
    <w:p w:rsidR="00F91AD0" w:rsidRPr="008662CE" w:rsidRDefault="00F91AD0" w:rsidP="008662CE">
      <w:pPr>
        <w:rPr>
          <w:rFonts w:ascii="Times New Roman" w:hAnsi="Times New Roman" w:cs="Times New Roman"/>
          <w:sz w:val="28"/>
          <w:szCs w:val="28"/>
        </w:rPr>
      </w:pPr>
    </w:p>
    <w:p w:rsidR="00F91AD0" w:rsidRDefault="00F91AD0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:rsidR="00F91AD0" w:rsidRDefault="00F91AD0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133850" cy="895350"/>
            <wp:effectExtent l="0" t="0" r="0" b="0"/>
            <wp:docPr id="4" name="Рисунок 4" descr="C:\Users\васил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сил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D0" w:rsidRPr="00F91AD0" w:rsidRDefault="00F91AD0" w:rsidP="00F91AD0">
      <w:pPr>
        <w:rPr>
          <w:rFonts w:ascii="Times New Roman" w:hAnsi="Times New Roman" w:cs="Times New Roman"/>
          <w:sz w:val="28"/>
          <w:szCs w:val="28"/>
        </w:rPr>
      </w:pPr>
      <w:r w:rsidRPr="00F91AD0">
        <w:rPr>
          <w:rFonts w:ascii="Times New Roman" w:hAnsi="Times New Roman" w:cs="Times New Roman"/>
          <w:sz w:val="28"/>
          <w:szCs w:val="28"/>
        </w:rPr>
        <w:t>– Солнышко-вёдрышко! – 1</w:t>
      </w:r>
      <w:proofErr w:type="gramStart"/>
      <w:r w:rsidRPr="00F91AD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91AD0">
        <w:rPr>
          <w:rFonts w:ascii="Times New Roman" w:hAnsi="Times New Roman" w:cs="Times New Roman"/>
          <w:sz w:val="28"/>
          <w:szCs w:val="28"/>
        </w:rPr>
        <w:t>зойди поскорей, – 2</w:t>
      </w:r>
      <w:r w:rsidRPr="00F91AD0">
        <w:rPr>
          <w:rFonts w:ascii="Times New Roman" w:hAnsi="Times New Roman" w:cs="Times New Roman"/>
          <w:sz w:val="28"/>
          <w:szCs w:val="28"/>
        </w:rPr>
        <w:br/>
        <w:t>Освети, обогрей – 3</w:t>
      </w:r>
      <w:r w:rsidRPr="00F91AD0">
        <w:rPr>
          <w:rFonts w:ascii="Times New Roman" w:hAnsi="Times New Roman" w:cs="Times New Roman"/>
          <w:sz w:val="28"/>
          <w:szCs w:val="28"/>
        </w:rPr>
        <w:br/>
        <w:t>Телят да ягнят, – 4</w:t>
      </w:r>
      <w:r w:rsidRPr="00F91AD0">
        <w:rPr>
          <w:rFonts w:ascii="Times New Roman" w:hAnsi="Times New Roman" w:cs="Times New Roman"/>
          <w:sz w:val="28"/>
          <w:szCs w:val="28"/>
        </w:rPr>
        <w:br/>
        <w:t>Еще маленьких ребят – 5</w:t>
      </w:r>
    </w:p>
    <w:p w:rsidR="009C76F3" w:rsidRPr="009C76F3" w:rsidRDefault="00F91AD0" w:rsidP="009C76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Таким образом, ч</w:t>
      </w:r>
      <w:r w:rsidR="009C76F3" w:rsidRPr="00EB38B3">
        <w:rPr>
          <w:b/>
          <w:color w:val="111111"/>
          <w:sz w:val="28"/>
          <w:szCs w:val="28"/>
        </w:rPr>
        <w:t>ем </w:t>
      </w:r>
      <w:r w:rsidR="009C76F3" w:rsidRPr="00251A17">
        <w:rPr>
          <w:b/>
          <w:iCs/>
          <w:color w:val="111111"/>
          <w:sz w:val="28"/>
          <w:szCs w:val="28"/>
          <w:bdr w:val="none" w:sz="0" w:space="0" w:color="auto" w:frame="1"/>
        </w:rPr>
        <w:t>«умнее»</w:t>
      </w:r>
      <w:r w:rsidR="00EB38B3">
        <w:rPr>
          <w:b/>
          <w:color w:val="111111"/>
          <w:sz w:val="28"/>
          <w:szCs w:val="28"/>
        </w:rPr>
        <w:t> руки, тем умнее ребенок!!!</w:t>
      </w:r>
      <w:r w:rsidR="009C76F3" w:rsidRPr="009C76F3">
        <w:rPr>
          <w:color w:val="111111"/>
          <w:sz w:val="28"/>
          <w:szCs w:val="28"/>
        </w:rPr>
        <w:t xml:space="preserve"> Выполняя </w:t>
      </w:r>
      <w:r w:rsidR="009C76F3"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</w:t>
      </w:r>
      <w:r w:rsidR="009C76F3" w:rsidRPr="009C76F3">
        <w:rPr>
          <w:color w:val="111111"/>
          <w:sz w:val="28"/>
          <w:szCs w:val="28"/>
        </w:rPr>
        <w:t> различные упражнения, ребенок достигает хорошего </w:t>
      </w:r>
      <w:r w:rsidR="009C76F3"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рук</w:t>
      </w:r>
      <w:r w:rsidR="009C76F3" w:rsidRPr="009C76F3">
        <w:rPr>
          <w:color w:val="111111"/>
          <w:sz w:val="28"/>
          <w:szCs w:val="28"/>
        </w:rPr>
        <w:t>, которая оказывает благоприятное влияние на </w:t>
      </w:r>
      <w:r w:rsidR="009C76F3" w:rsidRPr="009C7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 развитие ребёнка</w:t>
      </w:r>
      <w:r w:rsidR="009C76F3" w:rsidRPr="009C76F3">
        <w:rPr>
          <w:color w:val="111111"/>
          <w:sz w:val="28"/>
          <w:szCs w:val="28"/>
        </w:rPr>
        <w:t>.</w:t>
      </w:r>
    </w:p>
    <w:p w:rsidR="00251A17" w:rsidRDefault="00251A17" w:rsidP="009C76F3">
      <w:pPr>
        <w:tabs>
          <w:tab w:val="left" w:pos="130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1A17" w:rsidRDefault="009C76F3" w:rsidP="009C76F3">
      <w:pPr>
        <w:tabs>
          <w:tab w:val="left" w:pos="1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6F3">
        <w:rPr>
          <w:rFonts w:ascii="Times New Roman" w:hAnsi="Times New Roman" w:cs="Times New Roman"/>
          <w:sz w:val="28"/>
          <w:szCs w:val="28"/>
        </w:rPr>
        <w:tab/>
      </w:r>
    </w:p>
    <w:p w:rsidR="00251A17" w:rsidRPr="00251A17" w:rsidRDefault="00F91AD0" w:rsidP="00251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73BF7A" wp14:editId="5185B0D7">
            <wp:simplePos x="0" y="0"/>
            <wp:positionH relativeFrom="column">
              <wp:posOffset>-347345</wp:posOffset>
            </wp:positionH>
            <wp:positionV relativeFrom="paragraph">
              <wp:posOffset>200660</wp:posOffset>
            </wp:positionV>
            <wp:extent cx="609600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533" y="21433"/>
                <wp:lineTo x="21533" y="0"/>
                <wp:lineTo x="0" y="0"/>
              </wp:wrapPolygon>
            </wp:wrapThrough>
            <wp:docPr id="1" name="Рисунок 1" descr="C:\Users\васил\Desktop\1674628465_top-fon-com-p-fon-dlya-prezentatsii-po-melkoi-motorik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\Desktop\1674628465_top-fon-com-p-fon-dlya-prezentatsii-po-melkoi-motorike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03"/>
                    <a:stretch/>
                  </pic:blipFill>
                  <pic:spPr bwMode="auto">
                    <a:xfrm>
                      <a:off x="0" y="0"/>
                      <a:ext cx="6096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A17" w:rsidRPr="00251A17" w:rsidRDefault="00251A17" w:rsidP="00251A17">
      <w:pPr>
        <w:rPr>
          <w:rFonts w:ascii="Times New Roman" w:hAnsi="Times New Roman" w:cs="Times New Roman"/>
          <w:sz w:val="28"/>
          <w:szCs w:val="28"/>
        </w:rPr>
      </w:pPr>
    </w:p>
    <w:p w:rsidR="00251A17" w:rsidRDefault="00251A17" w:rsidP="00251A17">
      <w:pPr>
        <w:rPr>
          <w:rFonts w:ascii="Times New Roman" w:hAnsi="Times New Roman" w:cs="Times New Roman"/>
          <w:sz w:val="28"/>
          <w:szCs w:val="28"/>
        </w:rPr>
      </w:pPr>
    </w:p>
    <w:p w:rsidR="00F91AD0" w:rsidRDefault="00251A17" w:rsidP="00251A17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91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C76F3" w:rsidRPr="00251A17" w:rsidRDefault="00F91AD0" w:rsidP="00251A17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251A17">
        <w:rPr>
          <w:rFonts w:ascii="Times New Roman" w:hAnsi="Times New Roman" w:cs="Times New Roman"/>
          <w:sz w:val="28"/>
          <w:szCs w:val="28"/>
        </w:rPr>
        <w:t>Подготовила: учитель-логопед Ахметова Ч.М.</w:t>
      </w:r>
    </w:p>
    <w:sectPr w:rsidR="009C76F3" w:rsidRPr="00251A17" w:rsidSect="00EB38B3">
      <w:pgSz w:w="11906" w:h="16838"/>
      <w:pgMar w:top="1134" w:right="850" w:bottom="1134" w:left="1701" w:header="708" w:footer="708" w:gutter="0"/>
      <w:pgBorders w:offsetFrom="page">
        <w:top w:val="thinThickThinLargeGap" w:sz="24" w:space="24" w:color="92CDDC" w:themeColor="accent5" w:themeTint="99"/>
        <w:left w:val="thinThickThinLargeGap" w:sz="24" w:space="24" w:color="92CDDC" w:themeColor="accent5" w:themeTint="99"/>
        <w:bottom w:val="thinThickThinLargeGap" w:sz="24" w:space="24" w:color="92CDDC" w:themeColor="accent5" w:themeTint="99"/>
        <w:right w:val="thinThickThinLargeGap" w:sz="24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8F"/>
    <w:rsid w:val="00251A17"/>
    <w:rsid w:val="008662CE"/>
    <w:rsid w:val="009C76F3"/>
    <w:rsid w:val="00D91748"/>
    <w:rsid w:val="00EB38B3"/>
    <w:rsid w:val="00F67E8F"/>
    <w:rsid w:val="00F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6F3"/>
  </w:style>
  <w:style w:type="paragraph" w:styleId="a3">
    <w:name w:val="Normal (Web)"/>
    <w:basedOn w:val="a"/>
    <w:uiPriority w:val="99"/>
    <w:unhideWhenUsed/>
    <w:rsid w:val="009C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6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6F3"/>
  </w:style>
  <w:style w:type="paragraph" w:styleId="a3">
    <w:name w:val="Normal (Web)"/>
    <w:basedOn w:val="a"/>
    <w:uiPriority w:val="99"/>
    <w:unhideWhenUsed/>
    <w:rsid w:val="009C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6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</dc:creator>
  <cp:keywords/>
  <dc:description/>
  <cp:lastModifiedBy>васил</cp:lastModifiedBy>
  <cp:revision>2</cp:revision>
  <dcterms:created xsi:type="dcterms:W3CDTF">2023-04-03T19:12:00Z</dcterms:created>
  <dcterms:modified xsi:type="dcterms:W3CDTF">2023-04-03T19:57:00Z</dcterms:modified>
</cp:coreProperties>
</file>