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88" w:rsidRPr="00D85AA3" w:rsidRDefault="00B44588" w:rsidP="00B44588">
      <w:pPr>
        <w:shd w:val="clear" w:color="auto" w:fill="FFFFFF"/>
        <w:spacing w:after="0" w:line="360" w:lineRule="auto"/>
        <w:ind w:firstLine="85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D85AA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Консультация для родителей</w:t>
      </w:r>
    </w:p>
    <w:p w:rsidR="00B44588" w:rsidRPr="00D85AA3" w:rsidRDefault="00B44588" w:rsidP="00B44588">
      <w:pPr>
        <w:shd w:val="clear" w:color="auto" w:fill="FFFFFF"/>
        <w:spacing w:after="0" w:line="360" w:lineRule="auto"/>
        <w:ind w:firstLine="85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D85AA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«Необходимость развития речевого дыхания»</w:t>
      </w:r>
    </w:p>
    <w:p w:rsidR="00B44588" w:rsidRPr="00D85AA3" w:rsidRDefault="00B44588" w:rsidP="00B44588">
      <w:pPr>
        <w:shd w:val="clear" w:color="auto" w:fill="FFFFFF"/>
        <w:spacing w:after="0" w:line="360" w:lineRule="auto"/>
        <w:ind w:firstLine="85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B44588" w:rsidRPr="00B44588" w:rsidRDefault="00D26344" w:rsidP="00D263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B44588" w:rsidRPr="00B44588" w:rsidRDefault="00D26344" w:rsidP="00D263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 ребенка правильно и четко говорить, владеть голосом, нужно, прежде всего, научить его правильно дышать.</w:t>
      </w:r>
    </w:p>
    <w:p w:rsidR="00B44588" w:rsidRPr="00B44588" w:rsidRDefault="00D26344" w:rsidP="00D263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сточником образования звуков речи является воздушная струя, выходящая из легких через гортань, глотку, полость рта или носа наружу. Речевое дыхание, в отличие от </w:t>
      </w:r>
      <w:proofErr w:type="gramStart"/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физиологического</w:t>
      </w:r>
      <w:proofErr w:type="gramEnd"/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(жизненного), является произвольным.</w:t>
      </w:r>
    </w:p>
    <w:p w:rsidR="00B44588" w:rsidRPr="00B44588" w:rsidRDefault="00D26344" w:rsidP="00D263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B44588" w:rsidRPr="00B44588" w:rsidRDefault="00D26344" w:rsidP="00D263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несовершенств речевого дыхания:</w:t>
      </w:r>
    </w:p>
    <w:p w:rsidR="00B44588" w:rsidRPr="00B44588" w:rsidRDefault="00B44588" w:rsidP="00B4458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рационально использовать выдох;</w:t>
      </w:r>
    </w:p>
    <w:p w:rsidR="00B44588" w:rsidRPr="00B44588" w:rsidRDefault="00B44588" w:rsidP="00B4458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на вдохе;</w:t>
      </w:r>
    </w:p>
    <w:p w:rsidR="00B44588" w:rsidRPr="00B44588" w:rsidRDefault="00B44588" w:rsidP="00B4458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неполное возобновление запаса воздуха.</w:t>
      </w:r>
    </w:p>
    <w:p w:rsidR="00B44588" w:rsidRPr="00B44588" w:rsidRDefault="00D26344" w:rsidP="00D263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эти дошкольники недоговаривают слова и нередко в конце фразы произносят их шепотом. Обратная ситуация у дошкольников, имеющих укороченный выдох – они говорят фразы в ускоренном темпе, без соблюдения логических пауз. Качество речи, ее громкость, плавность во многом зависят от речевого дыхания.</w:t>
      </w:r>
    </w:p>
    <w:p w:rsidR="00D26344" w:rsidRPr="00E1514D" w:rsidRDefault="00D26344" w:rsidP="00D263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Таким образом, делаем вывод, что речевое дыхание </w:t>
      </w:r>
      <w:r w:rsidRPr="00E1514D">
        <w:rPr>
          <w:color w:val="111111"/>
          <w:sz w:val="28"/>
          <w:szCs w:val="28"/>
        </w:rPr>
        <w:t>можно и нужно </w:t>
      </w:r>
      <w:r w:rsidRPr="00F60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F60ECE">
        <w:rPr>
          <w:color w:val="111111"/>
          <w:sz w:val="28"/>
          <w:szCs w:val="28"/>
        </w:rPr>
        <w:t xml:space="preserve">. </w:t>
      </w:r>
      <w:r w:rsidRPr="00E1514D">
        <w:rPr>
          <w:color w:val="111111"/>
          <w:sz w:val="28"/>
          <w:szCs w:val="28"/>
        </w:rPr>
        <w:t>Лучший способ для этого в дошкольном возрасте</w:t>
      </w:r>
      <w:r>
        <w:rPr>
          <w:color w:val="111111"/>
          <w:sz w:val="28"/>
          <w:szCs w:val="28"/>
        </w:rPr>
        <w:t xml:space="preserve"> -</w:t>
      </w:r>
      <w:r w:rsidRPr="00E1514D">
        <w:rPr>
          <w:color w:val="111111"/>
          <w:sz w:val="28"/>
          <w:szCs w:val="28"/>
        </w:rPr>
        <w:t xml:space="preserve"> игра.</w:t>
      </w:r>
    </w:p>
    <w:p w:rsidR="00B44588" w:rsidRPr="00B44588" w:rsidRDefault="0097376A" w:rsidP="0097376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начать с непроизвольных для ребенка игровых упражнений:</w:t>
      </w:r>
    </w:p>
    <w:p w:rsidR="00B44588" w:rsidRPr="00B44588" w:rsidRDefault="00B44588" w:rsidP="00B44588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дутье через соломку в стакан с водой;</w:t>
      </w:r>
    </w:p>
    <w:p w:rsidR="00B44588" w:rsidRPr="00B44588" w:rsidRDefault="00B44588" w:rsidP="00B44588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надувание воздушных шаров;</w:t>
      </w:r>
    </w:p>
    <w:p w:rsidR="00B44588" w:rsidRPr="00B44588" w:rsidRDefault="00B44588" w:rsidP="00B44588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дутье на разноцветные вертушки;</w:t>
      </w:r>
    </w:p>
    <w:p w:rsidR="00B44588" w:rsidRPr="00B44588" w:rsidRDefault="00B44588" w:rsidP="00B44588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духовых музыкальных инструментах, например, дудочке;</w:t>
      </w:r>
    </w:p>
    <w:p w:rsidR="00B44588" w:rsidRPr="00B44588" w:rsidRDefault="00B44588" w:rsidP="00B44588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пускание мыльных пузырей;</w:t>
      </w:r>
    </w:p>
    <w:p w:rsidR="00B44588" w:rsidRPr="00B44588" w:rsidRDefault="00B44588" w:rsidP="00B44588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дутье на одуванчики весной.</w:t>
      </w:r>
    </w:p>
    <w:p w:rsidR="00B44588" w:rsidRPr="00B44588" w:rsidRDefault="0097376A" w:rsidP="0097376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B44588" w:rsidRPr="00B44588" w:rsidRDefault="0097376A" w:rsidP="0097376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</w:t>
      </w:r>
    </w:p>
    <w:p w:rsidR="00B44588" w:rsidRPr="00B44588" w:rsidRDefault="0097376A" w:rsidP="0097376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4588" w:rsidRPr="00B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достаточно просты и не требуют специальной подготовки от родителей. 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121874" w:rsidRDefault="0097376A" w:rsidP="00B44588">
      <w:pPr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8DDFB0" wp14:editId="5ACB1CDB">
            <wp:simplePos x="0" y="0"/>
            <wp:positionH relativeFrom="column">
              <wp:posOffset>920115</wp:posOffset>
            </wp:positionH>
            <wp:positionV relativeFrom="paragraph">
              <wp:posOffset>6350</wp:posOffset>
            </wp:positionV>
            <wp:extent cx="4004945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73" y="21427"/>
                <wp:lineTo x="214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97376A" w:rsidRDefault="0097376A" w:rsidP="00B44588">
      <w:pPr>
        <w:spacing w:line="360" w:lineRule="auto"/>
      </w:pPr>
      <w:bookmarkStart w:id="0" w:name="_GoBack"/>
      <w:bookmarkEnd w:id="0"/>
    </w:p>
    <w:p w:rsidR="0097376A" w:rsidRDefault="0097376A" w:rsidP="00B44588">
      <w:pPr>
        <w:spacing w:line="360" w:lineRule="auto"/>
      </w:pPr>
    </w:p>
    <w:p w:rsidR="0097376A" w:rsidRDefault="0097376A" w:rsidP="00B44588">
      <w:pPr>
        <w:spacing w:line="360" w:lineRule="auto"/>
      </w:pPr>
    </w:p>
    <w:p w:rsidR="0097376A" w:rsidRDefault="0097376A" w:rsidP="00B44588">
      <w:pPr>
        <w:spacing w:line="360" w:lineRule="auto"/>
      </w:pPr>
    </w:p>
    <w:p w:rsidR="0097376A" w:rsidRDefault="0097376A" w:rsidP="00B44588">
      <w:pPr>
        <w:spacing w:line="360" w:lineRule="auto"/>
      </w:pPr>
    </w:p>
    <w:p w:rsidR="0097376A" w:rsidRDefault="0097376A" w:rsidP="00B44588">
      <w:pPr>
        <w:spacing w:line="360" w:lineRule="auto"/>
      </w:pPr>
    </w:p>
    <w:p w:rsidR="0097376A" w:rsidRPr="0097376A" w:rsidRDefault="0097376A" w:rsidP="009737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76A">
        <w:rPr>
          <w:rFonts w:ascii="Times New Roman" w:hAnsi="Times New Roman" w:cs="Times New Roman"/>
          <w:sz w:val="28"/>
          <w:szCs w:val="28"/>
        </w:rPr>
        <w:t>Подготовила</w:t>
      </w:r>
      <w:r w:rsidR="006D0CEB">
        <w:rPr>
          <w:rFonts w:ascii="Times New Roman" w:hAnsi="Times New Roman" w:cs="Times New Roman"/>
          <w:sz w:val="28"/>
          <w:szCs w:val="28"/>
        </w:rPr>
        <w:t>:</w:t>
      </w:r>
      <w:r w:rsidRPr="0097376A">
        <w:rPr>
          <w:rFonts w:ascii="Times New Roman" w:hAnsi="Times New Roman" w:cs="Times New Roman"/>
          <w:sz w:val="28"/>
          <w:szCs w:val="28"/>
        </w:rPr>
        <w:t xml:space="preserve"> учитель-логопед Ахметова Ч.М.</w:t>
      </w:r>
    </w:p>
    <w:sectPr w:rsidR="0097376A" w:rsidRPr="0097376A" w:rsidSect="00D85AA3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7C0"/>
    <w:multiLevelType w:val="multilevel"/>
    <w:tmpl w:val="181E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F443D"/>
    <w:multiLevelType w:val="multilevel"/>
    <w:tmpl w:val="1610D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37A4F"/>
    <w:multiLevelType w:val="multilevel"/>
    <w:tmpl w:val="EC9CA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3042"/>
    <w:multiLevelType w:val="multilevel"/>
    <w:tmpl w:val="169E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1647F"/>
    <w:multiLevelType w:val="multilevel"/>
    <w:tmpl w:val="4BAA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FF"/>
    <w:rsid w:val="00121874"/>
    <w:rsid w:val="001410FF"/>
    <w:rsid w:val="006D0CEB"/>
    <w:rsid w:val="0097376A"/>
    <w:rsid w:val="00B44588"/>
    <w:rsid w:val="00D26344"/>
    <w:rsid w:val="00D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3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3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</dc:creator>
  <cp:keywords/>
  <dc:description/>
  <cp:lastModifiedBy>васил</cp:lastModifiedBy>
  <cp:revision>4</cp:revision>
  <dcterms:created xsi:type="dcterms:W3CDTF">2023-02-11T17:32:00Z</dcterms:created>
  <dcterms:modified xsi:type="dcterms:W3CDTF">2023-02-12T14:00:00Z</dcterms:modified>
</cp:coreProperties>
</file>